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97B9" w14:textId="77777777" w:rsidR="00D24830" w:rsidRDefault="00D24830" w:rsidP="001103E5">
      <w:pPr>
        <w:jc w:val="center"/>
        <w:outlineLvl w:val="0"/>
        <w:rPr>
          <w:rFonts w:asciiTheme="majorEastAsia" w:eastAsiaTheme="majorEastAsia" w:hAnsiTheme="majorEastAsia"/>
          <w:sz w:val="24"/>
          <w:szCs w:val="24"/>
        </w:rPr>
      </w:pPr>
      <w:r w:rsidRPr="007D422F">
        <w:rPr>
          <w:rFonts w:asciiTheme="majorEastAsia" w:eastAsiaTheme="majorEastAsia" w:hAnsiTheme="majorEastAsia" w:hint="eastAsia"/>
          <w:sz w:val="28"/>
          <w:szCs w:val="24"/>
        </w:rPr>
        <w:t>くすりのしおり</w:t>
      </w:r>
    </w:p>
    <w:p w14:paraId="3DD18E1E" w14:textId="77777777" w:rsidR="00D24830" w:rsidRDefault="00D24830" w:rsidP="00D24830">
      <w:pPr>
        <w:jc w:val="right"/>
        <w:rPr>
          <w:rFonts w:asciiTheme="minorEastAsia"/>
          <w:sz w:val="20"/>
          <w:szCs w:val="20"/>
        </w:rPr>
      </w:pPr>
      <w:r w:rsidRPr="007D422F">
        <w:rPr>
          <w:rFonts w:asciiTheme="minorEastAsia" w:hAnsiTheme="minorEastAsia" w:hint="eastAsia"/>
          <w:sz w:val="20"/>
          <w:szCs w:val="20"/>
        </w:rPr>
        <w:t>内服剤</w:t>
      </w:r>
    </w:p>
    <w:p w14:paraId="2B45DCC2" w14:textId="77777777" w:rsidR="00D24830" w:rsidRPr="007D422F" w:rsidRDefault="00653D47" w:rsidP="00D2483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53D47">
        <w:rPr>
          <w:rFonts w:asciiTheme="minorEastAsia" w:hAnsiTheme="minorEastAsia"/>
          <w:sz w:val="20"/>
          <w:szCs w:val="20"/>
        </w:rPr>
        <w:t>2022</w:t>
      </w:r>
      <w:r w:rsidRPr="00653D47">
        <w:rPr>
          <w:rFonts w:asciiTheme="minorEastAsia" w:hAnsiTheme="minorEastAsia" w:hint="eastAsia"/>
          <w:sz w:val="20"/>
          <w:szCs w:val="20"/>
        </w:rPr>
        <w:t>年</w:t>
      </w:r>
      <w:r w:rsidRPr="00653D47">
        <w:rPr>
          <w:rFonts w:asciiTheme="minorEastAsia" w:hAnsiTheme="minorEastAsia"/>
          <w:sz w:val="20"/>
          <w:szCs w:val="20"/>
        </w:rPr>
        <w:t>04</w:t>
      </w:r>
      <w:r w:rsidRPr="00653D47">
        <w:rPr>
          <w:rFonts w:asciiTheme="minorEastAsia" w:hAnsiTheme="minorEastAsia" w:hint="eastAsia"/>
          <w:sz w:val="20"/>
          <w:szCs w:val="20"/>
        </w:rPr>
        <w:t>月作成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7"/>
        <w:gridCol w:w="2161"/>
      </w:tblGrid>
      <w:tr w:rsidR="00D24830" w14:paraId="5EFE4282" w14:textId="77777777" w:rsidTr="003F20F5">
        <w:tc>
          <w:tcPr>
            <w:tcW w:w="9968" w:type="dxa"/>
            <w:gridSpan w:val="2"/>
          </w:tcPr>
          <w:p w14:paraId="3232B95F" w14:textId="77777777" w:rsidR="00D24830" w:rsidRPr="007D422F" w:rsidRDefault="00653D47" w:rsidP="003F20F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3D47">
              <w:rPr>
                <w:rFonts w:asciiTheme="majorEastAsia" w:eastAsiaTheme="majorEastAsia" w:hAnsiTheme="majorEastAsia" w:hint="eastAsia"/>
                <w:sz w:val="20"/>
                <w:szCs w:val="20"/>
              </w:rPr>
              <w:t>薬には効果（ベネフィット）だけでなく副作用（リスク）があります。副作用をなるべく抑え、効果を最大限に引き出すことが大切です。そのために、この薬を使用される患者さんの理解と協力が必要です。</w:t>
            </w:r>
          </w:p>
        </w:tc>
      </w:tr>
      <w:tr w:rsidR="00D24830" w14:paraId="3212F1CF" w14:textId="77777777" w:rsidTr="009166E6">
        <w:trPr>
          <w:trHeight w:val="1134"/>
        </w:trPr>
        <w:tc>
          <w:tcPr>
            <w:tcW w:w="7807" w:type="dxa"/>
          </w:tcPr>
          <w:p w14:paraId="5B4A5CA0" w14:textId="77777777" w:rsidR="00D24830" w:rsidRPr="000600ED" w:rsidRDefault="00653D47" w:rsidP="003F20F5">
            <w:pPr>
              <w:ind w:left="964" w:hangingChars="400" w:hanging="964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製品名</w:t>
            </w:r>
            <w:r w:rsidR="00D24830" w:rsidRPr="000600ED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:</w:t>
            </w:r>
            <w:r w:rsidR="00D24830" w:rsidRPr="000600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ルマケラス錠</w:t>
            </w:r>
            <w:r w:rsidR="00D24830" w:rsidRPr="000600E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120mg</w:t>
            </w:r>
          </w:p>
          <w:p w14:paraId="4ED05970" w14:textId="77777777" w:rsidR="00D24830" w:rsidRPr="000600ED" w:rsidRDefault="00D24830" w:rsidP="003F20F5">
            <w:pPr>
              <w:ind w:leftChars="100" w:left="1013" w:hangingChars="400" w:hanging="803"/>
              <w:jc w:val="left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主成分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: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ソトラシブ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(</w:t>
            </w:r>
            <w:proofErr w:type="spellStart"/>
            <w:r w:rsidRPr="000600ED">
              <w:rPr>
                <w:rFonts w:asciiTheme="minorEastAsia" w:hAnsiTheme="minorEastAsia"/>
                <w:sz w:val="20"/>
                <w:szCs w:val="20"/>
              </w:rPr>
              <w:t>Sotorasib</w:t>
            </w:r>
            <w:proofErr w:type="spellEnd"/>
            <w:r w:rsidRPr="000600ED">
              <w:rPr>
                <w:rFonts w:asciiTheme="minorEastAsia" w:hAnsiTheme="minorEastAsia"/>
                <w:sz w:val="20"/>
                <w:szCs w:val="20"/>
              </w:rPr>
              <w:t>)</w:t>
            </w:r>
          </w:p>
          <w:p w14:paraId="2A040C6F" w14:textId="77777777" w:rsidR="00D24830" w:rsidRPr="000600ED" w:rsidRDefault="00D24830" w:rsidP="003F20F5">
            <w:pPr>
              <w:ind w:leftChars="100" w:left="812" w:hangingChars="300" w:hanging="602"/>
              <w:jc w:val="left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剤形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: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黄色の錠剤、長径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16.00mm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、厚さ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5.58mm</w:t>
            </w:r>
          </w:p>
          <w:p w14:paraId="785DC3A1" w14:textId="77777777" w:rsidR="00D24830" w:rsidRPr="000600ED" w:rsidRDefault="00D24830" w:rsidP="003F20F5">
            <w:pPr>
              <w:ind w:leftChars="100" w:left="1415" w:hangingChars="600" w:hanging="120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シート記載</w:t>
            </w:r>
            <w:r w:rsidR="00653D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など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:</w:t>
            </w:r>
          </w:p>
        </w:tc>
        <w:tc>
          <w:tcPr>
            <w:tcW w:w="2161" w:type="dxa"/>
          </w:tcPr>
          <w:p w14:paraId="25DFEABE" w14:textId="77777777" w:rsidR="00D21A65" w:rsidRDefault="00D21A65" w:rsidP="00D21A65">
            <w:pPr>
              <w:rPr>
                <w:rFonts w:asciiTheme="minorEastAsia" w:hint="eastAsia"/>
                <w:noProof/>
                <w:sz w:val="20"/>
                <w:szCs w:val="20"/>
              </w:rPr>
            </w:pPr>
          </w:p>
          <w:p w14:paraId="4026F85E" w14:textId="68474ED4" w:rsidR="00D21A65" w:rsidRPr="000600ED" w:rsidRDefault="00D21A65" w:rsidP="001103E5">
            <w:pPr>
              <w:jc w:val="center"/>
              <w:rPr>
                <w:rFonts w:asciiTheme="minorEastAsia" w:hint="eastAsia"/>
                <w:sz w:val="20"/>
                <w:szCs w:val="20"/>
              </w:rPr>
            </w:pPr>
            <w:r w:rsidRPr="00FE2069">
              <w:rPr>
                <w:rFonts w:asciiTheme="minorEastAsia" w:hint="eastAsia"/>
                <w:noProof/>
                <w:sz w:val="20"/>
                <w:szCs w:val="20"/>
              </w:rPr>
              <w:drawing>
                <wp:inline distT="0" distB="0" distL="0" distR="0" wp14:anchorId="12A81800" wp14:editId="55AD6A93">
                  <wp:extent cx="1219200" cy="24384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830" w14:paraId="363B9A07" w14:textId="77777777" w:rsidTr="003F20F5">
        <w:tc>
          <w:tcPr>
            <w:tcW w:w="9968" w:type="dxa"/>
            <w:gridSpan w:val="2"/>
          </w:tcPr>
          <w:p w14:paraId="1BD36CDD" w14:textId="77777777" w:rsidR="00D24830" w:rsidRPr="000600ED" w:rsidRDefault="00653D47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この薬の作用と効果について</w:t>
            </w:r>
          </w:p>
          <w:p w14:paraId="19042BE3" w14:textId="77777777" w:rsidR="00653D47" w:rsidRPr="00653D47" w:rsidRDefault="00653D47" w:rsidP="00653D47">
            <w:pPr>
              <w:ind w:leftChars="100" w:left="210"/>
              <w:jc w:val="left"/>
              <w:rPr>
                <w:rFonts w:asciiTheme="minorEastAsia"/>
                <w:sz w:val="20"/>
                <w:szCs w:val="20"/>
              </w:rPr>
            </w:pPr>
            <w:r w:rsidRPr="00653D47">
              <w:rPr>
                <w:rFonts w:asciiTheme="minorEastAsia" w:hAnsiTheme="minorEastAsia"/>
                <w:sz w:val="20"/>
                <w:szCs w:val="20"/>
              </w:rPr>
              <w:t>KRAS G12C</w:t>
            </w:r>
            <w:r w:rsidRPr="00653D47">
              <w:rPr>
                <w:rFonts w:asciiTheme="minorEastAsia" w:hAnsiTheme="minorEastAsia" w:hint="eastAsia"/>
                <w:sz w:val="20"/>
                <w:szCs w:val="20"/>
              </w:rPr>
              <w:t>阻害剤と呼ばれる抗悪性腫瘍剤で、がん細胞の増殖に必要な</w:t>
            </w:r>
            <w:r w:rsidRPr="00653D47">
              <w:rPr>
                <w:rFonts w:asciiTheme="minorEastAsia" w:hAnsiTheme="minorEastAsia"/>
                <w:sz w:val="20"/>
                <w:szCs w:val="20"/>
              </w:rPr>
              <w:t>KRAS G12C</w:t>
            </w:r>
            <w:r w:rsidRPr="00653D47">
              <w:rPr>
                <w:rFonts w:asciiTheme="minorEastAsia" w:hAnsiTheme="minorEastAsia" w:hint="eastAsia"/>
                <w:sz w:val="20"/>
                <w:szCs w:val="20"/>
              </w:rPr>
              <w:t>というたんぱく質の働きを選択的に抑えることにより、非小細胞性肺癌の増殖を抑えます。</w:t>
            </w:r>
          </w:p>
          <w:p w14:paraId="50144F86" w14:textId="77777777" w:rsidR="00D24830" w:rsidRPr="000600ED" w:rsidRDefault="00653D47" w:rsidP="00653D47">
            <w:pPr>
              <w:ind w:leftChars="100" w:left="210"/>
              <w:jc w:val="left"/>
              <w:rPr>
                <w:rFonts w:asciiTheme="minorEastAsia"/>
                <w:sz w:val="20"/>
                <w:szCs w:val="20"/>
              </w:rPr>
            </w:pPr>
            <w:r w:rsidRPr="00653D47">
              <w:rPr>
                <w:rFonts w:asciiTheme="minorEastAsia" w:hAnsiTheme="minorEastAsia" w:hint="eastAsia"/>
                <w:sz w:val="20"/>
                <w:szCs w:val="20"/>
              </w:rPr>
              <w:t>通常、がん化学療法後に増悪した</w:t>
            </w:r>
            <w:r w:rsidRPr="00653D47">
              <w:rPr>
                <w:rFonts w:asciiTheme="minorEastAsia" w:hAnsiTheme="minorEastAsia"/>
                <w:sz w:val="20"/>
                <w:szCs w:val="20"/>
              </w:rPr>
              <w:t>KRAS G12C</w:t>
            </w:r>
            <w:r w:rsidRPr="00653D47">
              <w:rPr>
                <w:rFonts w:asciiTheme="minorEastAsia" w:hAnsiTheme="minorEastAsia" w:hint="eastAsia"/>
                <w:sz w:val="20"/>
                <w:szCs w:val="20"/>
              </w:rPr>
              <w:t>の変異陽性の切除不能な進行・再発の非小細胞肺癌に用いられます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D24830" w14:paraId="22A2067E" w14:textId="77777777" w:rsidTr="003F20F5">
        <w:tc>
          <w:tcPr>
            <w:tcW w:w="9968" w:type="dxa"/>
            <w:gridSpan w:val="2"/>
          </w:tcPr>
          <w:p w14:paraId="2790C9EC" w14:textId="77777777" w:rsidR="00D24830" w:rsidRPr="000600ED" w:rsidRDefault="00653D47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653D47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次のような方は注意が必要な場合があります。必ず担当の医師や薬剤師に伝えてください。</w:t>
            </w:r>
          </w:p>
          <w:p w14:paraId="789F323B" w14:textId="77777777" w:rsidR="00FE2069" w:rsidRDefault="000600ED" w:rsidP="003F20F5">
            <w:pPr>
              <w:ind w:leftChars="100" w:left="410" w:hangingChars="100" w:hanging="200"/>
              <w:jc w:val="left"/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653D47" w:rsidRPr="00653D47">
              <w:rPr>
                <w:rFonts w:asciiTheme="minorEastAsia" w:hAnsiTheme="minorEastAsia" w:hint="eastAsia"/>
                <w:sz w:val="20"/>
                <w:szCs w:val="20"/>
              </w:rPr>
              <w:t>以前に薬や食べ物で、かゆみ、発疹などのアレルギー症状が出たことがある。肝機能障害がある。</w:t>
            </w:r>
          </w:p>
          <w:p w14:paraId="0E56F6ED" w14:textId="77777777" w:rsidR="00FE2069" w:rsidRDefault="000600ED" w:rsidP="001456F1">
            <w:pPr>
              <w:ind w:leftChars="100" w:left="410" w:hangingChars="100" w:hanging="200"/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・妊娠または授乳中</w:t>
            </w:r>
          </w:p>
          <w:p w14:paraId="394B8E62" w14:textId="77777777" w:rsidR="00D24830" w:rsidRPr="0016282D" w:rsidRDefault="000600ED" w:rsidP="001456F1">
            <w:pPr>
              <w:ind w:leftChars="100" w:left="410" w:hangingChars="100" w:hanging="200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6282D" w:rsidRPr="0016282D">
              <w:rPr>
                <w:rFonts w:asciiTheme="minorEastAsia" w:hAnsiTheme="minorEastAsia" w:hint="eastAsia"/>
                <w:sz w:val="20"/>
                <w:szCs w:val="20"/>
              </w:rPr>
              <w:t>他に薬などを使っている（お互いに作用を強めたり、弱めたりする可能性もありますので、他に使用中の一般用医薬品や食品も含めて注意してください）。</w:t>
            </w:r>
          </w:p>
        </w:tc>
      </w:tr>
      <w:tr w:rsidR="00D24830" w14:paraId="6A59017C" w14:textId="77777777" w:rsidTr="003F20F5">
        <w:trPr>
          <w:trHeight w:val="788"/>
        </w:trPr>
        <w:tc>
          <w:tcPr>
            <w:tcW w:w="9968" w:type="dxa"/>
            <w:gridSpan w:val="2"/>
          </w:tcPr>
          <w:p w14:paraId="3CDFCECA" w14:textId="77777777" w:rsidR="00D24830" w:rsidRPr="000600ED" w:rsidRDefault="005028AF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5028AF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用法・用量（この薬の使い方）</w:t>
            </w:r>
          </w:p>
          <w:p w14:paraId="710CEC01" w14:textId="77777777" w:rsidR="00D24830" w:rsidRDefault="00D24830" w:rsidP="003F20F5">
            <w:pPr>
              <w:ind w:leftChars="100" w:left="410" w:hangingChars="100" w:hanging="200"/>
              <w:jc w:val="left"/>
              <w:rPr>
                <w:rFonts w:asciiTheme="minorEastAsia"/>
                <w:sz w:val="20"/>
                <w:szCs w:val="20"/>
              </w:rPr>
            </w:pPr>
            <w:r w:rsidRPr="002376F2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54760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あなたの用法・用量は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((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　　　　　　　　　　　　　　　　　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: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医療担当者記入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))</w:t>
            </w:r>
          </w:p>
          <w:p w14:paraId="17C6CD4A" w14:textId="77777777" w:rsidR="00FE2069" w:rsidRDefault="000600ED" w:rsidP="003F20F5">
            <w:pPr>
              <w:ind w:leftChars="100" w:left="410" w:hangingChars="100" w:hanging="200"/>
              <w:jc w:val="left"/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6282D" w:rsidRPr="0016282D">
              <w:rPr>
                <w:rFonts w:asciiTheme="minorEastAsia" w:hAnsiTheme="minorEastAsia" w:hint="eastAsia"/>
                <w:sz w:val="20"/>
                <w:szCs w:val="20"/>
              </w:rPr>
              <w:t>通常、成人は</w:t>
            </w:r>
            <w:r w:rsidR="0016282D" w:rsidRPr="0016282D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16282D" w:rsidRPr="0016282D">
              <w:rPr>
                <w:rFonts w:asciiTheme="minorEastAsia" w:hAnsiTheme="minorEastAsia" w:hint="eastAsia"/>
                <w:sz w:val="20"/>
                <w:szCs w:val="20"/>
              </w:rPr>
              <w:t>回</w:t>
            </w:r>
            <w:r w:rsidR="0016282D" w:rsidRPr="0016282D">
              <w:rPr>
                <w:rFonts w:asciiTheme="minorEastAsia" w:hAnsiTheme="minorEastAsia"/>
                <w:sz w:val="20"/>
                <w:szCs w:val="20"/>
              </w:rPr>
              <w:t>8</w:t>
            </w:r>
            <w:r w:rsidR="0016282D" w:rsidRPr="0016282D">
              <w:rPr>
                <w:rFonts w:asciiTheme="minorEastAsia" w:hAnsiTheme="minorEastAsia" w:hint="eastAsia"/>
                <w:sz w:val="20"/>
                <w:szCs w:val="20"/>
              </w:rPr>
              <w:t>錠（主成分として</w:t>
            </w:r>
            <w:r w:rsidR="0016282D" w:rsidRPr="0016282D">
              <w:rPr>
                <w:rFonts w:asciiTheme="minorEastAsia" w:hAnsiTheme="minorEastAsia"/>
                <w:sz w:val="20"/>
                <w:szCs w:val="20"/>
              </w:rPr>
              <w:t>960mg</w:t>
            </w:r>
            <w:r w:rsidR="0016282D" w:rsidRPr="0016282D">
              <w:rPr>
                <w:rFonts w:asciiTheme="minorEastAsia" w:hAnsiTheme="minorEastAsia" w:hint="eastAsia"/>
                <w:sz w:val="20"/>
                <w:szCs w:val="20"/>
              </w:rPr>
              <w:t>）を</w:t>
            </w:r>
            <w:r w:rsidR="0016282D" w:rsidRPr="0016282D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16282D" w:rsidRPr="0016282D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16282D" w:rsidRPr="0016282D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16282D" w:rsidRPr="0016282D">
              <w:rPr>
                <w:rFonts w:asciiTheme="minorEastAsia" w:hAnsiTheme="minorEastAsia" w:hint="eastAsia"/>
                <w:sz w:val="20"/>
                <w:szCs w:val="20"/>
              </w:rPr>
              <w:t>回服用します。なお、状態により適宜減量されます。必ず指示された服用方法に従ってください。</w:t>
            </w:r>
          </w:p>
          <w:p w14:paraId="40BE4B27" w14:textId="77777777" w:rsidR="00FE2069" w:rsidRDefault="000600ED" w:rsidP="001456F1">
            <w:pPr>
              <w:ind w:leftChars="100" w:left="410" w:hangingChars="100" w:hanging="200"/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6282D" w:rsidRPr="0016282D">
              <w:rPr>
                <w:rFonts w:asciiTheme="minorEastAsia" w:hAnsiTheme="minorEastAsia" w:hint="eastAsia"/>
                <w:sz w:val="20"/>
                <w:szCs w:val="20"/>
              </w:rPr>
              <w:t>飲み忘れた場合は、気がついたときに、</w:t>
            </w:r>
            <w:r w:rsidR="0016282D" w:rsidRPr="0016282D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16282D" w:rsidRPr="0016282D">
              <w:rPr>
                <w:rFonts w:asciiTheme="minorEastAsia" w:hAnsiTheme="minorEastAsia" w:hint="eastAsia"/>
                <w:sz w:val="20"/>
                <w:szCs w:val="20"/>
              </w:rPr>
              <w:t>回分を服用してください。予定の服用時刻から</w:t>
            </w:r>
            <w:r w:rsidR="0016282D" w:rsidRPr="0016282D">
              <w:rPr>
                <w:rFonts w:asciiTheme="minorEastAsia" w:hAnsiTheme="minorEastAsia"/>
                <w:sz w:val="20"/>
                <w:szCs w:val="20"/>
              </w:rPr>
              <w:t>6</w:t>
            </w:r>
            <w:r w:rsidR="0016282D" w:rsidRPr="0016282D">
              <w:rPr>
                <w:rFonts w:asciiTheme="minorEastAsia" w:hAnsiTheme="minorEastAsia" w:hint="eastAsia"/>
                <w:sz w:val="20"/>
                <w:szCs w:val="20"/>
              </w:rPr>
              <w:t>時間以上空いた場合は、その日の服用はお休みして、次の日から服用してください。絶対に</w:t>
            </w:r>
            <w:r w:rsidR="0016282D" w:rsidRPr="0016282D">
              <w:rPr>
                <w:rFonts w:asciiTheme="minorEastAsia" w:hAnsiTheme="minorEastAsia"/>
                <w:sz w:val="20"/>
                <w:szCs w:val="20"/>
              </w:rPr>
              <w:t>2</w:t>
            </w:r>
            <w:r w:rsidR="0016282D" w:rsidRPr="0016282D">
              <w:rPr>
                <w:rFonts w:asciiTheme="minorEastAsia" w:hAnsiTheme="minorEastAsia" w:hint="eastAsia"/>
                <w:sz w:val="20"/>
                <w:szCs w:val="20"/>
              </w:rPr>
              <w:t>回分を一度に飲んではいけません。</w:t>
            </w:r>
          </w:p>
          <w:p w14:paraId="5F55E4A4" w14:textId="77777777" w:rsidR="00FE2069" w:rsidRDefault="000600ED" w:rsidP="001456F1">
            <w:pPr>
              <w:ind w:leftChars="100" w:left="410" w:hangingChars="100" w:hanging="200"/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・誤って多く飲んだ場合は医師または薬剤師に相談してください。</w:t>
            </w:r>
          </w:p>
          <w:p w14:paraId="7D3160BC" w14:textId="77777777" w:rsidR="00D24830" w:rsidRPr="000600ED" w:rsidRDefault="000600ED" w:rsidP="001456F1">
            <w:pPr>
              <w:ind w:leftChars="100" w:left="410" w:hangingChars="100" w:hanging="200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・医師の指示なしに、自分の判断で飲むのを止めないでください。</w:t>
            </w:r>
          </w:p>
        </w:tc>
      </w:tr>
      <w:tr w:rsidR="00D24830" w14:paraId="7FCEF009" w14:textId="77777777" w:rsidTr="003F20F5">
        <w:tc>
          <w:tcPr>
            <w:tcW w:w="9968" w:type="dxa"/>
            <w:gridSpan w:val="2"/>
          </w:tcPr>
          <w:p w14:paraId="739ACF2E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生活上の注意</w:t>
            </w:r>
          </w:p>
          <w:p w14:paraId="150B0F73" w14:textId="77777777" w:rsidR="00FE2069" w:rsidRDefault="000600ED" w:rsidP="003F20F5">
            <w:pPr>
              <w:ind w:leftChars="100" w:left="410" w:hangingChars="100" w:hanging="200"/>
              <w:jc w:val="left"/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・肝機能障害があらわれることがあるので、定期的に肝機能検査が行われます。</w:t>
            </w:r>
          </w:p>
          <w:p w14:paraId="645C6C71" w14:textId="77777777" w:rsidR="00FE2069" w:rsidRDefault="000600ED" w:rsidP="001456F1">
            <w:pPr>
              <w:ind w:leftChars="100" w:left="410" w:hangingChars="100" w:hanging="200"/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・間質性肺疾患があらわれることがあります。初期症状（息切れ、息苦しい、咳、発熱など）の確認や胸部画像検査などが行われます。</w:t>
            </w:r>
          </w:p>
          <w:p w14:paraId="48B917B2" w14:textId="77777777" w:rsidR="00D24830" w:rsidRPr="000600ED" w:rsidRDefault="00D24830" w:rsidP="001456F1">
            <w:pPr>
              <w:ind w:leftChars="100" w:left="410" w:hangingChars="100" w:hanging="200"/>
              <w:rPr>
                <w:rFonts w:asciiTheme="minorEastAsia"/>
                <w:sz w:val="20"/>
                <w:szCs w:val="20"/>
              </w:rPr>
            </w:pPr>
          </w:p>
        </w:tc>
      </w:tr>
      <w:tr w:rsidR="00D24830" w14:paraId="58AA9EDF" w14:textId="77777777" w:rsidTr="003F20F5">
        <w:tc>
          <w:tcPr>
            <w:tcW w:w="9968" w:type="dxa"/>
            <w:gridSpan w:val="2"/>
          </w:tcPr>
          <w:p w14:paraId="40DB8A72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この薬を使ったあと気をつけていただくこと（副作用）</w:t>
            </w:r>
          </w:p>
          <w:p w14:paraId="415B16F3" w14:textId="77777777" w:rsidR="00D24830" w:rsidRPr="000600ED" w:rsidRDefault="00D24830" w:rsidP="003F20F5">
            <w:pPr>
              <w:ind w:leftChars="100" w:left="210"/>
              <w:jc w:val="left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主な副作用として、下痢、吐き気、嘔吐、腹痛、疲労などが報告されています。このような症状に気づいたら、担当の医師または薬剤師に相談してください。</w:t>
            </w:r>
          </w:p>
          <w:p w14:paraId="5E8C3274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下記のような症状があらわれ、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[</w:t>
            </w: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]</w:t>
            </w: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内に示した副作用の初期症状である可能性があります。</w:t>
            </w:r>
          </w:p>
          <w:p w14:paraId="43788599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このような場合には、使用をやめて、すぐに医師の診療を受けてください。</w:t>
            </w:r>
          </w:p>
          <w:p w14:paraId="01AA2949" w14:textId="77777777" w:rsidR="00D24830" w:rsidRPr="000600ED" w:rsidRDefault="00D24830" w:rsidP="003F20F5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・疲れやすい、体がだるい、力が入らない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 xml:space="preserve"> [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肝機能障害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]</w:t>
            </w:r>
          </w:p>
          <w:p w14:paraId="77FE7BCE" w14:textId="77777777" w:rsidR="00D24830" w:rsidRPr="000600ED" w:rsidRDefault="00D24830" w:rsidP="003F20F5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・発熱、咳、息苦しい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 xml:space="preserve"> [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間質性肺炎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]</w:t>
            </w:r>
          </w:p>
          <w:p w14:paraId="78E08711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以上の副作用はすべてを記載したものではありません。上記以外でも気になる症状が出た場合は、医師または薬剤師に相談してください。</w:t>
            </w:r>
          </w:p>
        </w:tc>
      </w:tr>
      <w:tr w:rsidR="00D24830" w14:paraId="75425CFD" w14:textId="77777777" w:rsidTr="003F20F5">
        <w:tc>
          <w:tcPr>
            <w:tcW w:w="9968" w:type="dxa"/>
            <w:gridSpan w:val="2"/>
          </w:tcPr>
          <w:p w14:paraId="249DA90E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保管方法</w:t>
            </w:r>
            <w:r w:rsidRPr="000600ED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 xml:space="preserve"> </w:t>
            </w: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その他</w:t>
            </w:r>
          </w:p>
          <w:p w14:paraId="4F6B41F8" w14:textId="77777777" w:rsidR="00FE2069" w:rsidRDefault="000600ED" w:rsidP="003F20F5">
            <w:pPr>
              <w:ind w:leftChars="100" w:left="410" w:hangingChars="100" w:hanging="200"/>
              <w:jc w:val="left"/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・乳幼児、小児の手の届かないところで、直射日光、高温、湿気を避けて保管してください。</w:t>
            </w:r>
          </w:p>
          <w:p w14:paraId="60CEB6A9" w14:textId="77777777" w:rsidR="00D24830" w:rsidRPr="000600ED" w:rsidRDefault="000600ED" w:rsidP="001456F1">
            <w:pPr>
              <w:ind w:leftChars="100" w:left="410" w:hangingChars="100" w:hanging="200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・薬が残った場合、保管しないで廃棄してください。廃棄については受け取った薬局や医療機関に相談してください。</w:t>
            </w:r>
          </w:p>
        </w:tc>
      </w:tr>
      <w:tr w:rsidR="00D24830" w14:paraId="3E66AB06" w14:textId="77777777" w:rsidTr="003F20F5">
        <w:tc>
          <w:tcPr>
            <w:tcW w:w="9968" w:type="dxa"/>
            <w:gridSpan w:val="2"/>
          </w:tcPr>
          <w:p w14:paraId="0DF64FD2" w14:textId="77777777" w:rsidR="00D24830" w:rsidRDefault="00D24830" w:rsidP="003F20F5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医療担当者記入欄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年　　　月　　　日</w:t>
            </w:r>
          </w:p>
          <w:p w14:paraId="3D60F325" w14:textId="77777777" w:rsidR="00D24830" w:rsidRDefault="00D24830" w:rsidP="003F20F5">
            <w:pPr>
              <w:rPr>
                <w:rFonts w:asciiTheme="minorEastAsia"/>
                <w:sz w:val="20"/>
                <w:szCs w:val="20"/>
              </w:rPr>
            </w:pPr>
          </w:p>
          <w:p w14:paraId="4B5CB3B3" w14:textId="77777777" w:rsidR="00D24830" w:rsidRPr="007D422F" w:rsidRDefault="00D24830" w:rsidP="003F20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3BBEC96" w14:textId="77777777" w:rsidR="007D422F" w:rsidRPr="003071A2" w:rsidRDefault="00653D47" w:rsidP="00D24830">
      <w:pPr>
        <w:jc w:val="left"/>
      </w:pPr>
      <w:r w:rsidRPr="00653D47">
        <w:rPr>
          <w:rFonts w:asciiTheme="minorEastAsia" w:hAnsiTheme="minorEastAsia" w:hint="eastAsia"/>
          <w:sz w:val="20"/>
          <w:szCs w:val="20"/>
        </w:rPr>
        <w:t>より詳細な情報を望まれる場合は、担当の医師または薬剤師におたずねください。また、「患者向医薬品ガイド」、医療関係者向けの「添付文書情報」が医薬品医療機器総合機構のホームページに掲載されています。</w:t>
      </w:r>
    </w:p>
    <w:sectPr w:rsidR="007D422F" w:rsidRPr="003071A2" w:rsidSect="00D24830">
      <w:footerReference w:type="default" r:id="rId8"/>
      <w:pgSz w:w="11906" w:h="16838"/>
      <w:pgMar w:top="567" w:right="1077" w:bottom="567" w:left="107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B468" w14:textId="77777777" w:rsidR="002118E0" w:rsidRDefault="002118E0" w:rsidP="005676BB">
      <w:r>
        <w:separator/>
      </w:r>
    </w:p>
  </w:endnote>
  <w:endnote w:type="continuationSeparator" w:id="0">
    <w:p w14:paraId="3E6D19AF" w14:textId="77777777" w:rsidR="002118E0" w:rsidRDefault="002118E0" w:rsidP="0056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29D4" w14:textId="77777777" w:rsidR="005676BB" w:rsidRDefault="005676BB">
    <w:pPr>
      <w:pStyle w:val="a6"/>
      <w:jc w:val="center"/>
    </w:pP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166E6">
      <w:rPr>
        <w:b/>
        <w:noProof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166E6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DFF8" w14:textId="77777777" w:rsidR="002118E0" w:rsidRDefault="002118E0" w:rsidP="005676BB">
      <w:r>
        <w:separator/>
      </w:r>
    </w:p>
  </w:footnote>
  <w:footnote w:type="continuationSeparator" w:id="0">
    <w:p w14:paraId="4DB1D5D7" w14:textId="77777777" w:rsidR="002118E0" w:rsidRDefault="002118E0" w:rsidP="00567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2F"/>
    <w:rsid w:val="000600ED"/>
    <w:rsid w:val="001103E5"/>
    <w:rsid w:val="001456F1"/>
    <w:rsid w:val="0016282D"/>
    <w:rsid w:val="001D7781"/>
    <w:rsid w:val="002118E0"/>
    <w:rsid w:val="002209A5"/>
    <w:rsid w:val="002376F2"/>
    <w:rsid w:val="002A4A81"/>
    <w:rsid w:val="003071A2"/>
    <w:rsid w:val="003333EC"/>
    <w:rsid w:val="003F20F5"/>
    <w:rsid w:val="005028AF"/>
    <w:rsid w:val="00547602"/>
    <w:rsid w:val="005676BB"/>
    <w:rsid w:val="00653D47"/>
    <w:rsid w:val="006A40B0"/>
    <w:rsid w:val="00764B98"/>
    <w:rsid w:val="007B113F"/>
    <w:rsid w:val="007D422F"/>
    <w:rsid w:val="008B2922"/>
    <w:rsid w:val="009166E6"/>
    <w:rsid w:val="009C4EE0"/>
    <w:rsid w:val="00A31947"/>
    <w:rsid w:val="00AB2DE2"/>
    <w:rsid w:val="00AE15E7"/>
    <w:rsid w:val="00BB5781"/>
    <w:rsid w:val="00D21A65"/>
    <w:rsid w:val="00D24830"/>
    <w:rsid w:val="00D94F0B"/>
    <w:rsid w:val="00E0621B"/>
    <w:rsid w:val="00EA6A65"/>
    <w:rsid w:val="00FE086D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A1778"/>
  <w14:defaultImageDpi w14:val="0"/>
  <w15:docId w15:val="{20BA41EF-C2E4-405D-B1CF-E3550E93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3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676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67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676BB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1103E5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locked/>
    <w:rsid w:val="001103E5"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E050-1EA1-400A-8216-11793E01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746</Characters>
  <DocSecurity>0</DocSecurity>
  <Lines>28</Lines>
  <Paragraphs>38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2022-05-08T23:49:00Z</dcterms:created>
  <dcterms:modified xsi:type="dcterms:W3CDTF">2022-05-08T23:51:00Z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1142f3-8099-46d1-8755-df3fda1ce27f_Enabled">
    <vt:lpwstr>true</vt:lpwstr>
  </property>
  <property fmtid="{D5CDD505-2E9C-101B-9397-08002B2CF9AE}" pid="3" name="MSIP_Label_f31142f3-8099-46d1-8755-df3fda1ce27f_SetDate">
    <vt:lpwstr>2022-05-08T23:49:02Z</vt:lpwstr>
  </property>
  <property fmtid="{D5CDD505-2E9C-101B-9397-08002B2CF9AE}" pid="4" name="MSIP_Label_f31142f3-8099-46d1-8755-df3fda1ce27f_Method">
    <vt:lpwstr>Privileged</vt:lpwstr>
  </property>
  <property fmtid="{D5CDD505-2E9C-101B-9397-08002B2CF9AE}" pid="5" name="MSIP_Label_f31142f3-8099-46d1-8755-df3fda1ce27f_Name">
    <vt:lpwstr>Public_</vt:lpwstr>
  </property>
  <property fmtid="{D5CDD505-2E9C-101B-9397-08002B2CF9AE}" pid="6" name="MSIP_Label_f31142f3-8099-46d1-8755-df3fda1ce27f_SiteId">
    <vt:lpwstr>4b4266a6-1368-41af-ad5a-59eb634f7ad8</vt:lpwstr>
  </property>
  <property fmtid="{D5CDD505-2E9C-101B-9397-08002B2CF9AE}" pid="7" name="MSIP_Label_f31142f3-8099-46d1-8755-df3fda1ce27f_ActionId">
    <vt:lpwstr>55dfa06e-6417-4a23-972d-11b5c1c4f0fd</vt:lpwstr>
  </property>
  <property fmtid="{D5CDD505-2E9C-101B-9397-08002B2CF9AE}" pid="8" name="MSIP_Label_f31142f3-8099-46d1-8755-df3fda1ce27f_ContentBits">
    <vt:lpwstr>0</vt:lpwstr>
  </property>
</Properties>
</file>